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956B02">
        <w:rPr>
          <w:rFonts w:ascii="Times New Roman" w:hAnsi="Times New Roman"/>
          <w:sz w:val="24"/>
          <w:szCs w:val="24"/>
        </w:rPr>
        <w:t>30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9C54FB">
        <w:rPr>
          <w:rFonts w:ascii="Times New Roman" w:hAnsi="Times New Roman"/>
          <w:sz w:val="24"/>
          <w:szCs w:val="24"/>
        </w:rPr>
        <w:t xml:space="preserve"> </w:t>
      </w:r>
      <w:r w:rsidR="00E97BBA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9C54FB">
        <w:rPr>
          <w:rFonts w:ascii="Times New Roman" w:hAnsi="Times New Roman"/>
          <w:sz w:val="24"/>
          <w:szCs w:val="24"/>
        </w:rPr>
        <w:t>0</w:t>
      </w:r>
      <w:r w:rsidR="0037797B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37797B">
        <w:rPr>
          <w:rFonts w:ascii="Times New Roman" w:hAnsi="Times New Roman"/>
          <w:sz w:val="24"/>
          <w:szCs w:val="24"/>
        </w:rPr>
        <w:t>7</w:t>
      </w:r>
    </w:p>
    <w:p w:rsidR="001D098D" w:rsidRDefault="001D098D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BD54CE" w:rsidRPr="00BD54CE" w:rsidRDefault="00BD54CE" w:rsidP="00BD54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D54CE">
        <w:rPr>
          <w:rFonts w:ascii="Times New Roman" w:hAnsi="Times New Roman"/>
          <w:sz w:val="24"/>
          <w:szCs w:val="24"/>
        </w:rPr>
        <w:t xml:space="preserve">Перечень КСГ, к которым не применяется коэффициент уровня оказания стационарной медицинской помощи </w:t>
      </w:r>
    </w:p>
    <w:p w:rsidR="00BD54CE" w:rsidRPr="00BD54CE" w:rsidRDefault="00BD54CE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BD54CE" w:rsidRPr="00BD54CE" w:rsidRDefault="00BD54CE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9745" w:type="dxa"/>
        <w:tblLayout w:type="fixed"/>
        <w:tblLook w:val="04A0"/>
      </w:tblPr>
      <w:tblGrid>
        <w:gridCol w:w="814"/>
        <w:gridCol w:w="8931"/>
      </w:tblGrid>
      <w:tr w:rsidR="00BD54CE" w:rsidRPr="00BD54CE" w:rsidTr="00D12918">
        <w:trPr>
          <w:trHeight w:val="477"/>
        </w:trPr>
        <w:tc>
          <w:tcPr>
            <w:tcW w:w="814" w:type="dxa"/>
            <w:noWrap/>
            <w:vAlign w:val="center"/>
          </w:tcPr>
          <w:p w:rsidR="00BD54CE" w:rsidRPr="00BD54CE" w:rsidRDefault="00BD54CE" w:rsidP="00D129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4CE">
              <w:rPr>
                <w:rFonts w:ascii="Times New Roman" w:hAnsi="Times New Roman"/>
                <w:sz w:val="24"/>
                <w:szCs w:val="24"/>
              </w:rPr>
              <w:t>№</w:t>
            </w:r>
            <w:r w:rsidR="00D12918">
              <w:rPr>
                <w:rFonts w:ascii="Times New Roman" w:hAnsi="Times New Roman"/>
                <w:sz w:val="24"/>
                <w:szCs w:val="24"/>
              </w:rPr>
              <w:t xml:space="preserve"> КСГ</w:t>
            </w:r>
          </w:p>
        </w:tc>
        <w:tc>
          <w:tcPr>
            <w:tcW w:w="8931" w:type="dxa"/>
            <w:vAlign w:val="center"/>
          </w:tcPr>
          <w:p w:rsidR="00BD54CE" w:rsidRPr="00BD54CE" w:rsidRDefault="00D12918" w:rsidP="00D129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BD54CE" w:rsidRPr="00BD54CE">
              <w:rPr>
                <w:rFonts w:ascii="Times New Roman" w:hAnsi="Times New Roman"/>
                <w:sz w:val="24"/>
                <w:szCs w:val="24"/>
              </w:rPr>
              <w:t>КСГ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BD54CE" w:rsidRPr="00D12918" w:rsidTr="00D12918">
        <w:trPr>
          <w:trHeight w:val="187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Легкие дерматозы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D12918" w:rsidRPr="00D12918" w:rsidTr="00D12918">
        <w:trPr>
          <w:trHeight w:val="20"/>
        </w:trPr>
        <w:tc>
          <w:tcPr>
            <w:tcW w:w="814" w:type="dxa"/>
            <w:noWrap/>
          </w:tcPr>
          <w:p w:rsidR="00D12918" w:rsidRPr="00D12918" w:rsidRDefault="00D12918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8931" w:type="dxa"/>
          </w:tcPr>
          <w:p w:rsidR="00D12918" w:rsidRPr="00D12918" w:rsidRDefault="00D12918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 xml:space="preserve">Стенокардия (кроме </w:t>
            </w:r>
            <w:proofErr w:type="gramStart"/>
            <w:r w:rsidRPr="00D12918">
              <w:rPr>
                <w:rFonts w:ascii="Times New Roman" w:hAnsi="Times New Roman"/>
                <w:sz w:val="24"/>
                <w:szCs w:val="24"/>
              </w:rPr>
              <w:t>нестабильной</w:t>
            </w:r>
            <w:proofErr w:type="gramEnd"/>
            <w:r w:rsidRPr="00D12918">
              <w:rPr>
                <w:rFonts w:ascii="Times New Roman" w:hAnsi="Times New Roman"/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 xml:space="preserve">Бронхит </w:t>
            </w: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необструктивный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D12918" w:rsidRPr="00D12918" w:rsidTr="00D12918">
        <w:trPr>
          <w:trHeight w:val="20"/>
        </w:trPr>
        <w:tc>
          <w:tcPr>
            <w:tcW w:w="814" w:type="dxa"/>
            <w:noWrap/>
          </w:tcPr>
          <w:p w:rsidR="00D12918" w:rsidRPr="00D12918" w:rsidRDefault="00D12918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931" w:type="dxa"/>
          </w:tcPr>
          <w:p w:rsidR="00D12918" w:rsidRPr="00D12918" w:rsidRDefault="00D12918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 xml:space="preserve">Открытые раны, поверхностные, другие и </w:t>
            </w: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неуточненные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 xml:space="preserve"> травмы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>, взрослые (уровень 1)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918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D12918">
              <w:rPr>
                <w:rFonts w:ascii="Times New Roman" w:hAnsi="Times New Roman"/>
                <w:sz w:val="24"/>
                <w:szCs w:val="24"/>
              </w:rPr>
              <w:t>, взрослые (уровень 2)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  <w:r w:rsidRPr="00D1291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D54CE" w:rsidRPr="00D12918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8931" w:type="dxa"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BD54CE" w:rsidRPr="00BD54CE" w:rsidTr="00D12918">
        <w:trPr>
          <w:trHeight w:val="20"/>
        </w:trPr>
        <w:tc>
          <w:tcPr>
            <w:tcW w:w="814" w:type="dxa"/>
            <w:noWrap/>
          </w:tcPr>
          <w:p w:rsidR="00BD54CE" w:rsidRPr="00D12918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8931" w:type="dxa"/>
          </w:tcPr>
          <w:p w:rsidR="00BD54CE" w:rsidRPr="00BD54CE" w:rsidRDefault="00BD54CE" w:rsidP="00BD54CE">
            <w:pPr>
              <w:rPr>
                <w:rFonts w:ascii="Times New Roman" w:hAnsi="Times New Roman"/>
                <w:sz w:val="24"/>
                <w:szCs w:val="24"/>
              </w:rPr>
            </w:pPr>
            <w:r w:rsidRPr="00D12918">
              <w:rPr>
                <w:rFonts w:ascii="Times New Roman" w:hAnsi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:rsidR="00BD54CE" w:rsidRPr="00BD54CE" w:rsidRDefault="00BD54CE" w:rsidP="00BD54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sectPr w:rsidR="00BD54CE" w:rsidRPr="00BD54CE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9BF" w:rsidRDefault="00A009BF" w:rsidP="00A257A3">
      <w:pPr>
        <w:spacing w:after="0" w:line="240" w:lineRule="auto"/>
      </w:pPr>
      <w:r>
        <w:separator/>
      </w:r>
    </w:p>
  </w:endnote>
  <w:endnote w:type="continuationSeparator" w:id="0">
    <w:p w:rsidR="00A009BF" w:rsidRDefault="00A009BF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9BF" w:rsidRDefault="00A009BF" w:rsidP="00A257A3">
      <w:pPr>
        <w:spacing w:after="0" w:line="240" w:lineRule="auto"/>
      </w:pPr>
      <w:r>
        <w:separator/>
      </w:r>
    </w:p>
  </w:footnote>
  <w:footnote w:type="continuationSeparator" w:id="0">
    <w:p w:rsidR="00A009BF" w:rsidRDefault="00A009BF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60260"/>
    <w:rsid w:val="00085928"/>
    <w:rsid w:val="00097111"/>
    <w:rsid w:val="000B36E4"/>
    <w:rsid w:val="000C3507"/>
    <w:rsid w:val="000D5272"/>
    <w:rsid w:val="000D7CA8"/>
    <w:rsid w:val="001225C8"/>
    <w:rsid w:val="00136F91"/>
    <w:rsid w:val="00157CA5"/>
    <w:rsid w:val="00180B51"/>
    <w:rsid w:val="001A03A9"/>
    <w:rsid w:val="001B3FC0"/>
    <w:rsid w:val="001D098D"/>
    <w:rsid w:val="001E1D0D"/>
    <w:rsid w:val="0026188A"/>
    <w:rsid w:val="0026504E"/>
    <w:rsid w:val="00294BF3"/>
    <w:rsid w:val="002B4856"/>
    <w:rsid w:val="002E0061"/>
    <w:rsid w:val="002E5473"/>
    <w:rsid w:val="00310E2C"/>
    <w:rsid w:val="0033582A"/>
    <w:rsid w:val="00343D99"/>
    <w:rsid w:val="003520A1"/>
    <w:rsid w:val="003658EE"/>
    <w:rsid w:val="0037797B"/>
    <w:rsid w:val="003A044A"/>
    <w:rsid w:val="003C2D33"/>
    <w:rsid w:val="00444DE2"/>
    <w:rsid w:val="004A5663"/>
    <w:rsid w:val="004F6D63"/>
    <w:rsid w:val="00550FCD"/>
    <w:rsid w:val="00570D85"/>
    <w:rsid w:val="005862C6"/>
    <w:rsid w:val="005C267C"/>
    <w:rsid w:val="006119CA"/>
    <w:rsid w:val="006148B9"/>
    <w:rsid w:val="00625236"/>
    <w:rsid w:val="006376F5"/>
    <w:rsid w:val="006C07E4"/>
    <w:rsid w:val="006D479C"/>
    <w:rsid w:val="006F215A"/>
    <w:rsid w:val="007B4297"/>
    <w:rsid w:val="007D4482"/>
    <w:rsid w:val="00875FEF"/>
    <w:rsid w:val="00880A92"/>
    <w:rsid w:val="008A0D9E"/>
    <w:rsid w:val="008A3E9B"/>
    <w:rsid w:val="008B3291"/>
    <w:rsid w:val="009337A6"/>
    <w:rsid w:val="00954BF7"/>
    <w:rsid w:val="00955D71"/>
    <w:rsid w:val="00956B02"/>
    <w:rsid w:val="00990AE1"/>
    <w:rsid w:val="009B1343"/>
    <w:rsid w:val="009B174E"/>
    <w:rsid w:val="009C54FB"/>
    <w:rsid w:val="009E3B8B"/>
    <w:rsid w:val="00A009BF"/>
    <w:rsid w:val="00A13E09"/>
    <w:rsid w:val="00A257A3"/>
    <w:rsid w:val="00A27EFB"/>
    <w:rsid w:val="00A342AB"/>
    <w:rsid w:val="00A80F7A"/>
    <w:rsid w:val="00A83F15"/>
    <w:rsid w:val="00B4282B"/>
    <w:rsid w:val="00BA2EA1"/>
    <w:rsid w:val="00BD54CE"/>
    <w:rsid w:val="00BF0710"/>
    <w:rsid w:val="00C01CA8"/>
    <w:rsid w:val="00C355CA"/>
    <w:rsid w:val="00C8601E"/>
    <w:rsid w:val="00C94FE7"/>
    <w:rsid w:val="00CB2E9D"/>
    <w:rsid w:val="00CC0981"/>
    <w:rsid w:val="00CE343D"/>
    <w:rsid w:val="00CE57E6"/>
    <w:rsid w:val="00D12918"/>
    <w:rsid w:val="00D20405"/>
    <w:rsid w:val="00D402EA"/>
    <w:rsid w:val="00D4303A"/>
    <w:rsid w:val="00DC0EC3"/>
    <w:rsid w:val="00DF4B33"/>
    <w:rsid w:val="00E06056"/>
    <w:rsid w:val="00E97BBA"/>
    <w:rsid w:val="00ED61CC"/>
    <w:rsid w:val="00EF5857"/>
    <w:rsid w:val="00FB2300"/>
    <w:rsid w:val="00FF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70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1D279-D02C-405B-ACAB-3ABDE0AF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27</cp:revision>
  <dcterms:created xsi:type="dcterms:W3CDTF">2014-11-26T08:21:00Z</dcterms:created>
  <dcterms:modified xsi:type="dcterms:W3CDTF">2017-01-25T14:34:00Z</dcterms:modified>
</cp:coreProperties>
</file>